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A27D1D" w:rsidRDefault="00C94B9C" w:rsidP="00A27D1D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A27D1D">
        <w:rPr>
          <w:rFonts w:hAnsi="宋体" w:cs="宋体" w:hint="eastAsia"/>
          <w:b/>
          <w:sz w:val="44"/>
          <w:szCs w:val="44"/>
        </w:rPr>
        <w:t>供销合作社的地位和作用</w:t>
      </w: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A27D1D" w:rsidRDefault="00C94B9C" w:rsidP="00AF2784">
      <w:pPr>
        <w:pStyle w:val="a3"/>
        <w:rPr>
          <w:rFonts w:hAnsi="宋体" w:cs="宋体"/>
          <w:b/>
          <w:sz w:val="32"/>
          <w:szCs w:val="32"/>
        </w:rPr>
      </w:pPr>
      <w:r w:rsidRPr="00C94B9C">
        <w:rPr>
          <w:rFonts w:hAnsi="宋体" w:cs="宋体" w:hint="eastAsia"/>
        </w:rPr>
        <w:t xml:space="preserve">       </w:t>
      </w:r>
      <w:r w:rsidRPr="00A27D1D">
        <w:rPr>
          <w:rFonts w:hAnsi="宋体" w:cs="宋体" w:hint="eastAsia"/>
          <w:b/>
          <w:sz w:val="32"/>
          <w:szCs w:val="32"/>
        </w:rPr>
        <w:t xml:space="preserve">  一、供销社在国民经济中的地位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供销合作社，简称供销社，是我国社会主义商业的一种形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式，是农村市场上的一支主要的商业力量。我国供销社有悠久的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历史。远在第一次大革命时期，我们党就领导和组织了合作社运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动，开始发展合作社。在革命战争年代里，根据地内合作社运动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有广泛的发展。全国解放后，供销合作社是农村合作化运动的组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成部分，并干1957年以前建设成为全国性的商业系统。但从此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以后，供销合作社走着曲折的道路。它曾同商业部系统两次合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并，两次分开。1979年以来，对供销社又出现了各种不同的议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论。这些变动和议论，实质是在我国商品流通领域中要不要保持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供销合作社这种商业形式的问题。这是我国经济领域，特别是农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村经济生活中的一个重要问题，有必要加以讨论。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供销合作社的主要业务活动是，收购农副产品，为工业提供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农产品原材料和为城市居民提供部分生活资料；组织工业品下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乡，满足农村社队和群众生产和生活的需要；通过购销业务，领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导农村</w:t>
      </w:r>
      <w:proofErr w:type="gramEnd"/>
      <w:r w:rsidRPr="00C94B9C">
        <w:rPr>
          <w:rFonts w:hAnsi="宋体" w:cs="宋体" w:hint="eastAsia"/>
        </w:rPr>
        <w:t>市场。所以供销合作社是工业和农业之间、城市和乡村之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间相互联系的纽带和桥梁。随着供销社业务经营的发展，它对农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业、工业特别是轻纺工业以及城乡市场的影响也将越来越大。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农业当作商品生产出来的农副产品，有很大一部分是通过供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销社出售的。1952年农业总产值为461亿元，社会农副产品收   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购总值(即农副产品的商品总值)为140.8亿元，供销社的农副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产品收购总额为38.8亿元，占农业总产值的8.4％，占社会农副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产品收购总值的27.6％。1978年农业总产值为1567亿元，社会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农副产品收购总值为555.11</w:t>
      </w:r>
      <w:r w:rsidR="00FE1EC5">
        <w:rPr>
          <w:rFonts w:hAnsi="宋体" w:cs="宋体" w:hint="eastAsia"/>
        </w:rPr>
        <w:t>亿</w:t>
      </w:r>
      <w:r w:rsidRPr="00C94B9C">
        <w:rPr>
          <w:rFonts w:hAnsi="宋体" w:cs="宋体" w:hint="eastAsia"/>
        </w:rPr>
        <w:t>元，供销社的农副产品收购总额为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181.7亿元，占农业总产值的11.6％，占社会农副产品收购总值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的32.7％。这就是说，农业的货币收入约三分之一是从供销社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取得的。而且，农民出售的农副产品中，占第一位的是粮食，其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次是猪禽蛋，供销社经营的农副产品除棉花、果品等少数品种属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大宗货物外，多数是量小分散的小土特产品。所以农村社队多种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经营和社员的家庭副业收入主要依靠供销社。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从供应方面说，供销社对农业生产的影响就更加重要。农村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社队和社员个人所需要的生产资料和生活资料，主要是通过供销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社取得</w:t>
      </w:r>
      <w:proofErr w:type="gramEnd"/>
      <w:r w:rsidRPr="00C94B9C">
        <w:rPr>
          <w:rFonts w:hAnsi="宋体" w:cs="宋体" w:hint="eastAsia"/>
        </w:rPr>
        <w:t>的。1952年，农村商品零售总额为151.2亿元，其中，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生活资料零售额为137.1亿元，农业生产资料零售额为14.11</w:t>
      </w:r>
      <w:r w:rsidR="00FD120F">
        <w:rPr>
          <w:rFonts w:hAnsi="宋体" w:cs="宋体" w:hint="eastAsia"/>
        </w:rPr>
        <w:t>亿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元；供销社的商品零售额为50.1亿元，占农村商品零售总额的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33.1％，其中生活资料零售额为43.4亿元，占农村生活资料零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售总额的31.8％，农业生产资料零售额为6.7亿元，占农业生产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资料零售额的47.5％。1978年，农村商品零售总额为810.4亿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元，其中，生活资料零售总额为516.7亿元，农业生产资料零售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lastRenderedPageBreak/>
        <w:t>总额为293.7亿元；供销社的商品零售额为552.6亿元，占农村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商品零售总额的68.2％，其中，生活资料零售额为392．7亿元，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占农村生活资料零售总额的76.0％，农业生产资料零售额159.9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亿元，占农业生产资料零售总额的54.4％。所以，供销社的供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应业务，是农业再生产能否顺利进行的前提条件。如果供销社的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供应业务搞得不好，农业再生产就会发生困难。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我国轻纺工业的原料，大部分来自农产品。1952年轻纺工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业总产值为221.1亿元，其中以农产品为原料的产品产值为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193.5亿元，占总产值的87.5％。1978年轻纺工业总产值为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1805.7亿元，其中以农产品为原料的产品产值为1235.9亿元，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占总产值的68.4％。轻纺工业所需的主要农产品原料为棉花、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烟叶、蚕茧、麻类、桐油、生漆、羊毛、皮张等等，大部分或绝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大部分是由供销社从农村收购和组织供应的。供销社对这些农产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品的收购、调运、储存等工作情况如何，直接关系着轻纺工业的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发展。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在国内市场上，供销合作社也占有重要地位。1978年供销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社的商品零售额占社会商品零售总额的36.2％；农副产品收购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额占国家农副产品收购总额的39.5％；供销社有职工300多万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人，占商业</w:t>
      </w:r>
      <w:r w:rsidR="00216C8C">
        <w:rPr>
          <w:rFonts w:hAnsi="宋体" w:cs="宋体" w:hint="eastAsia"/>
        </w:rPr>
        <w:t>、</w:t>
      </w:r>
      <w:r w:rsidRPr="00C94B9C">
        <w:rPr>
          <w:rFonts w:hAnsi="宋体" w:cs="宋体" w:hint="eastAsia"/>
        </w:rPr>
        <w:t>饮食服务业职工总数的35.2％，如果加上供销社领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导的农村商业人员则达460万人；供销社拥有行政管理和业务经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营机构40多万个，这是一支庞大的商业力量。它的业务活动，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关系着市场繁荣和物价的稳定，关系着城乡物资交流和工农联盟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的巩固。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总之，供销合作社的状况如何，是一个带有全局性的重大问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题。供销合作社的每一次变动，都对整个国民经济特别是对农业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的发展产生巨大的影响。三十年来，供销社曲折前进的历史经验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也是这样：在农业生产发展顺利的时候，取消供销社；在农业生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产遇到</w:t>
      </w:r>
      <w:proofErr w:type="gramEnd"/>
      <w:r w:rsidRPr="00C94B9C">
        <w:rPr>
          <w:rFonts w:hAnsi="宋体" w:cs="宋体" w:hint="eastAsia"/>
        </w:rPr>
        <w:t>困难的时候，又恢复供销社。我们不能再重复过去的教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训。对供销合作社必须有一个长远的战略方针。现在要采取任何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较大的变动措施，都应当认真调查研究，权衡利弊得失，切忌操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之过急。</w:t>
      </w: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1864A2" w:rsidRDefault="00C94B9C" w:rsidP="00AF2784">
      <w:pPr>
        <w:pStyle w:val="a3"/>
        <w:rPr>
          <w:rFonts w:hAnsi="宋体" w:cs="宋体"/>
          <w:b/>
          <w:sz w:val="32"/>
          <w:szCs w:val="32"/>
        </w:rPr>
      </w:pPr>
      <w:r w:rsidRPr="00C94B9C">
        <w:rPr>
          <w:rFonts w:hAnsi="宋体" w:cs="宋体" w:hint="eastAsia"/>
        </w:rPr>
        <w:t xml:space="preserve">            </w:t>
      </w:r>
      <w:r w:rsidRPr="001864A2">
        <w:rPr>
          <w:rFonts w:hAnsi="宋体" w:cs="宋体" w:hint="eastAsia"/>
          <w:b/>
          <w:sz w:val="32"/>
          <w:szCs w:val="32"/>
        </w:rPr>
        <w:t xml:space="preserve"> 二、供销社的历史作用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任何一种商业形式，都是商品流通发展的产物。供销合作社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是适应农村商品流通发展的需要而产生的一种特殊的商业形式。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研究供销社的历史作用，必须从我国农村商品流通的特点出发。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我国农村经济，是自给性生产同商品性生产相结合的经济。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商品经济很不发达。1952年农副产品的商品率为30.5％，1978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年为35.4％，26年的时间，仅提高了4.9％，说明我国农村商品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生产发展的速度是相当缓慢的。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农村商品经济不发达，还表现在农副产品的商品结构简单。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1952年，35种主要农副产品的收购额为116亿元，占当年社会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农副产品收购总额的82.2％，其中粮、棉、油、猪、禽、蛋、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lastRenderedPageBreak/>
        <w:t>菜、果等几个主要品种的收购额为</w:t>
      </w:r>
      <w:proofErr w:type="spellStart"/>
      <w:r w:rsidRPr="00C94B9C">
        <w:rPr>
          <w:rFonts w:hAnsi="宋体" w:cs="宋体" w:hint="eastAsia"/>
        </w:rPr>
        <w:t>lOl</w:t>
      </w:r>
      <w:proofErr w:type="spellEnd"/>
      <w:r w:rsidRPr="00C94B9C">
        <w:rPr>
          <w:rFonts w:hAnsi="宋体" w:cs="宋体" w:hint="eastAsia"/>
        </w:rPr>
        <w:t>亿元，占主要农副产品收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购额的</w:t>
      </w:r>
      <w:proofErr w:type="gramEnd"/>
      <w:r w:rsidRPr="00C94B9C">
        <w:rPr>
          <w:rFonts w:hAnsi="宋体" w:cs="宋体" w:hint="eastAsia"/>
        </w:rPr>
        <w:t>87.6％。1978年稍有变化，35种主要农副产品的收购额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为414亿元，占当年社会农副产品收购总额的74．5％，其中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粮、棉、油等8种农副产品的收购额为320</w:t>
      </w:r>
      <w:r w:rsidR="00B411F5">
        <w:rPr>
          <w:rFonts w:hAnsi="宋体" w:cs="宋体" w:hint="eastAsia"/>
        </w:rPr>
        <w:t>亿元，</w:t>
      </w:r>
      <w:r w:rsidRPr="00C94B9C">
        <w:rPr>
          <w:rFonts w:hAnsi="宋体" w:cs="宋体" w:hint="eastAsia"/>
        </w:rPr>
        <w:t>占主要农副产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品收购额的77.4％。农副产品的品种是成千上万的，可是多年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来都是生产少数主要农副产品。这一方面是我国农村长期发展单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一</w:t>
      </w:r>
      <w:proofErr w:type="gramEnd"/>
      <w:r w:rsidRPr="00C94B9C">
        <w:rPr>
          <w:rFonts w:hAnsi="宋体" w:cs="宋体" w:hint="eastAsia"/>
        </w:rPr>
        <w:t>经济的结果，另一方面也说明农业内部的劳动分工还仅仅是开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始。这就使得绝大多数品种量小、分散、零星，其中不少品种的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生产很不稳定。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农业提供的商品量少，农民的购买力也就不高。1978年，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农村社队和社员出售农副产品的收入和劳务收入共58l亿元，平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均每个</w:t>
      </w:r>
      <w:proofErr w:type="gramEnd"/>
      <w:r w:rsidRPr="00C94B9C">
        <w:rPr>
          <w:rFonts w:hAnsi="宋体" w:cs="宋体" w:hint="eastAsia"/>
        </w:rPr>
        <w:t>农业人口仅84.2元。虽然比前几年有所提高，但农业生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产资金不足，农民消费水平较低，农村还不富裕。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农民是商品生产者。社队生产商品，社员家庭也生产商品。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在农村市场上，有国家和集体之间的商品交换，集体和集体之间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的商品交换，个人相互之间的商品交换，集体和个人之间的交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换，等等。在商品交换过程中，不同的交换关系有不同的经济要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求，也有不同的交换形式。所以，我国农村的商品交换关系和商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品交换形式多种多样，从而增加了农村商品流通过程的复杂性。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以上所述，是我国农村商品生产和商品流通的基本特点。供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销合作社就是在这个基础上产生和发展起来的。供销合作社采取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购销结合、综合经营的方式，是同农业生产提供的商品量不大、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农村社队和社员的购买力不高相适应的。供销合作社实行统购、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派购、代购、代销、议购、议销、联合经营、组织产销挂钩，等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等灵活多样的购销形式，则是同农村错综复杂的交换关系相适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应，基本上能够满足国家、集体和社员的要求。供销合作社在长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期的经营过程中，已经发展成为一个具有独特的经营方式和经营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作风的特殊商业。所以它几经波折而</w:t>
      </w:r>
      <w:proofErr w:type="gramStart"/>
      <w:r w:rsidRPr="00C94B9C">
        <w:rPr>
          <w:rFonts w:hAnsi="宋体" w:cs="宋体" w:hint="eastAsia"/>
        </w:rPr>
        <w:t>不</w:t>
      </w:r>
      <w:proofErr w:type="gramEnd"/>
      <w:r w:rsidRPr="00C94B9C">
        <w:rPr>
          <w:rFonts w:hAnsi="宋体" w:cs="宋体" w:hint="eastAsia"/>
        </w:rPr>
        <w:t>衰落，其根本原因就在它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适应我国农村商品流通发展的需要。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供销合作社的历史作用有以下几点：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第一，促进农村商品生产的发展。农业生产发展的历史经验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表明，农副产品的商品率，是农村经济发展水平的主要标志。我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国农村经济落后，主要就表现在自给性生产部分占的比重大，商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品性生产部分占的比重小。要改变我国农村的落后面貌，应当将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自给性生产为主的状况变为以商品性生产为主。我国疆域辽阔，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资源丰富，只要从各地的具体情况出发，充分发挥当地的优势，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开展多种经营，发展商品生产，农村经济会很快地繁荣起来。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首先，农村多种经营所生产的农副产品大部分是由供销社经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营的。供销社通过合理组织商品流通，开展城乡物资交流，为各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地的商品广辟市场、打开销路，同时又为各地组织生产和生活资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料的供应。这就促使各地在紧密联系中求得发展，在相互交流中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得到提高。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其次，供销合作社历来是把扶助农村开展多种经营、发展商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品生产当作自己的一项重要任务。他们的做法，首先是参与生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lastRenderedPageBreak/>
        <w:t>产、扶持生产，然后是收购产品、组织推销。每个基层供销社都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有发展多种经营的专职干部，每个公社至少有1名，这就有5万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余名。供销社还为每个生产大队的副业队长开支工资，又有70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万人左右。在组织一种产品的生产的时候，供销社往往要从聘请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技术人员、培训技术骨干、引进种籽、组织所需各种生产资料的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供应，到参与劳动、共同试验、成品销售，……一包到底。供销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社在利润分配中，专门提取一笔“扶持土副产品生产资金”，据统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计，从1965年到1979年，全国共拨出61900万元。许多供销社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在帮助农村社队发展多种经营上是非常努力的。例如四川省供销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社，1979年经营农副产品的利润为1800万元，而用于支持农村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发展多种经营的各项开支达2200万元。我国不少地区的农副产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品的商品生产基地，就是在供销社的帮助下建立和发展起来的。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在我国农村经济还没有发展起来的情况下，特别是还有一些落后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地区，供销合作社这样真心实意地为发展农业生产出力，是十分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宝贵的。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所以，供销合作社是农村发展商品生产、开展多种经营的得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力助手和可靠力量。如果离开供销社这样一个点多面广、沟通城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乡、联系全国各地区和各部门的商业网，一个地区或者一个社队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孤立地去发展多种经营，无疑是相当困难的。    ‘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第二，组织农民的购销活动。供销合作社是在组织农民的购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销活动中发展起来的。在农业合作化过程中，党和国家通过供销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合作、信用合作和生产合作三种形式，把农民引向集体化的道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路。供销合作社把个体农民的购销活动组织起来，促进了农业生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产合作</w:t>
      </w:r>
      <w:proofErr w:type="gramEnd"/>
      <w:r w:rsidRPr="00C94B9C">
        <w:rPr>
          <w:rFonts w:hAnsi="宋体" w:cs="宋体" w:hint="eastAsia"/>
        </w:rPr>
        <w:t>运动的发展。在实现农业合作化以后，集体农民的购销活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动还需要</w:t>
      </w:r>
      <w:proofErr w:type="gramEnd"/>
      <w:r w:rsidRPr="00C94B9C">
        <w:rPr>
          <w:rFonts w:hAnsi="宋体" w:cs="宋体" w:hint="eastAsia"/>
        </w:rPr>
        <w:t>进一步组织起来，才有利于发展生产，巩固集体经济，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坚持社会主义道路。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农民由一家一户就是一个生产单位改变成生产队、大队、公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社为生产单位，在生产关系上是</w:t>
      </w:r>
      <w:proofErr w:type="gramStart"/>
      <w:r w:rsidRPr="00C94B9C">
        <w:rPr>
          <w:rFonts w:hAnsi="宋体" w:cs="宋体" w:hint="eastAsia"/>
        </w:rPr>
        <w:t>翻天复地</w:t>
      </w:r>
      <w:proofErr w:type="gramEnd"/>
      <w:r w:rsidRPr="00C94B9C">
        <w:rPr>
          <w:rFonts w:hAnsi="宋体" w:cs="宋体" w:hint="eastAsia"/>
        </w:rPr>
        <w:t>的变化。但作为商品生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产者，只是由个体的商品生产者，变为集体的商品生产者。集体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农民所生产的商品必须出售，需要的生产资料和生活资料也必须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购买。这一买一卖，是要花费时间的。大家知道，流通时间的延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长或缩短，就是生产时间的缩短或延长。集体农民也需要更多的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生产时间用于发展生产，生产更多的农副产品，创造更多的社会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财富，这是农民富裕起来、农村兴旺发达的根本；因而不需要将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宝贵的生产时间转化为流通时间。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现在有一种说法，叫做“农不经商不富”。这是不正确的。我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们已经说过，现阶段农民投入流通的商品量不大。按1978年农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民投入</w:t>
      </w:r>
      <w:proofErr w:type="gramEnd"/>
      <w:r w:rsidRPr="00C94B9C">
        <w:rPr>
          <w:rFonts w:hAnsi="宋体" w:cs="宋体" w:hint="eastAsia"/>
        </w:rPr>
        <w:t>流通的商品．555.1亿元计算，除去国家统购、派购的粮、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棉、油、猪四项278.4亿元，还有276.7亿元，农村的基本核算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单位为469.5万个，平均每个核算单位提供的商品为5893元。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我们假定这些商品不经商业、全部由农民自己销售，能得到多少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利润呢?1978年供销社系统的平均销售利润率为2.83％，那么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一个基本核算单位仅能得到商业利润167元。一个基本核算单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位，辛辛苦苦搞一年的商业活动，仅能拿到百多块钱，是不合算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lastRenderedPageBreak/>
        <w:t>的，也是富不起来的。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商业的职能就是为多数生产者节约买卖时间。1978年，供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销合作社有35800个基层社，平均一个基层社可以为134个农村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基本核算单位服务。很显然，让每个基本核算单位自己运销产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品、购买所需的商品，就不如让一个基层供销社代替一百多个单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位进行购销活动。由于目前基层供销社从属于公社的行政管理，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因此数量较多。如果基层供销社打破行政区划、按经济区域合理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设置，数量还要减少，所服务的基本核算单位可以大大增加，还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将大量地节省流通时间。供销合作社的经营目的是为农业生产</w:t>
      </w:r>
      <w:proofErr w:type="gramStart"/>
      <w:r w:rsidRPr="00C94B9C">
        <w:rPr>
          <w:rFonts w:hAnsi="宋体" w:cs="宋体" w:hint="eastAsia"/>
        </w:rPr>
        <w:t>和</w:t>
      </w:r>
      <w:proofErr w:type="gramEnd"/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农民生活服务，而不是为了获取商业利润。它同农民有几十年深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厚而又密切的经济关系，有组织农民购销活动的丰富经验。只要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认真研究新情况、新问题，克服目前存在的缺点和某些不相适应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的地方，就能受到广大农民群众的欢迎。例如四川省有些地方的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社队要求同供销社联合经营农副产品，四川省供销社因势利导发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展了联营形式。农民群众满意地说：“我们的供销社又回来了。”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第三，加强工农结合。城乡结合、工农结合问题，是社会主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义历史</w:t>
      </w:r>
      <w:proofErr w:type="gramEnd"/>
      <w:r w:rsidRPr="00C94B9C">
        <w:rPr>
          <w:rFonts w:hAnsi="宋体" w:cs="宋体" w:hint="eastAsia"/>
        </w:rPr>
        <w:t>阶段中的一个根本战略问题。现阶段我国城乡结合、工农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结合的主要形式仍然是商业。供销合作社则是实现城乡结合、工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农结合的一种较好的商业形式。从商品流通上看，供销社既收购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农副产品、组织农副产品进城，又供应农民工业品、组织工业品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下乡，因而组织了工业品和农副产品之间的经常联系和经常交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换。可以说，供销合作社的购销业务活动，就是城市和乡村、工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业和农业的结合活动。供销合作社比起其他单纯收购农副产品或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单纯供应工业品的商业形式，在实现结合问题上就优越得多。从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经济关系上看，供销社吸收农民入股，农民把供销社看作自己的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商业组织。供销社又是在国家出资金、派干部、给优待等直接组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织和领导下建立和发展起来的。所以，供销合作社在业务活动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中，总是要兼顾国家和农民两方面的利益，能够较好地实现国家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和农民的经济利益的结合。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第四，领导农村合作商业。农村合作商业，是在社会主义改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造过程中由农村小商小贩组织起来的合作商店、合作小组。它是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农村的集体商业。由于国家委托供销合作社负责农村商业的对私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改造，因此农村合作商业一直是在供销合作社的组织领导下从事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经营活动的。在极左路线的影响下，急于过渡，有不少合作店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(组)变成了供销社的商店或门市部。但至今仍有70万合作商业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职工活跃在各地农村。农村新集体商业也在发展。作为农村市场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主导力量的供销合作社，应当义不容辞地担负起对他们进行指导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和帮助的责任。   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综上所述，供销合作社在促进农村商品生产的发展，组织农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民的购销活动，加强工农结合，组织领导农村集体商业等方面有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着重要的作用。当前的问题，不是讨论供销社的存亡问题，而是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要研究如何加强供销社、提高供销社的经营管理水平，更好地为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社会主义现代化建设服务的问题。</w:t>
      </w: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BB08F2" w:rsidRDefault="00C94B9C" w:rsidP="00AF2784">
      <w:pPr>
        <w:pStyle w:val="a3"/>
        <w:rPr>
          <w:rFonts w:hAnsi="宋体" w:cs="宋体"/>
          <w:b/>
          <w:sz w:val="32"/>
          <w:szCs w:val="32"/>
        </w:rPr>
      </w:pPr>
      <w:r w:rsidRPr="00C94B9C">
        <w:rPr>
          <w:rFonts w:hAnsi="宋体" w:cs="宋体" w:hint="eastAsia"/>
        </w:rPr>
        <w:lastRenderedPageBreak/>
        <w:t xml:space="preserve">     </w:t>
      </w:r>
      <w:r w:rsidRPr="00BB08F2">
        <w:rPr>
          <w:rFonts w:hAnsi="宋体" w:cs="宋体" w:hint="eastAsia"/>
          <w:b/>
          <w:sz w:val="32"/>
          <w:szCs w:val="32"/>
        </w:rPr>
        <w:t xml:space="preserve"> 三、加强供销社的意见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如前所述，供销合作社的多次变动以及目前的各种议论，是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同没有正确地反映它的性质有关系的。1957年以前，供销合作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社是集体所有制商业。而1952年基层供销社的自有资金为4.96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亿元，其中社员股金为2.44亿元，占49.2％；1957年为15.88亿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元，其中社员股金为3.32亿元，占20.9％。1958年急于过渡，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宣布供销社为全民所有制，但并没有退还社员股金。1962年</w:t>
      </w:r>
      <w:proofErr w:type="gramStart"/>
      <w:r w:rsidRPr="00C94B9C">
        <w:rPr>
          <w:rFonts w:hAnsi="宋体" w:cs="宋体" w:hint="eastAsia"/>
        </w:rPr>
        <w:t>恢</w:t>
      </w:r>
      <w:proofErr w:type="gramEnd"/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复供销社，同时也恢复了供销社的集体所有制性质，这时基层供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销社的自有资金为19.23亿元，其中社员股金为3.54亿元，占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18.4％。1978年虽然又宣布供销社为全民所有制商业，基层供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销社仍有社员股金3.65亿元，占基层供销社全部自有资金的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3.36％。所以，供销合作社自建国以来，既有国家资金，又有社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员股金，一直是国家和农民联合经营的商业。供销合作社的特点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和优点正在这里。我们应当根据供销合作社的这种经济性质，把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供销社办好。    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农村基层供销社是供销合作社全部经济活动的基础。要办好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农村基层供销社，首要的问题是让农民对它的经营活动有实际的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发言权，让农民在实践中体会到供销社是自己的商业机构。根据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我国目前农村生产力水平和生产关系的特点，我们认为，基层供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销</w:t>
      </w:r>
      <w:proofErr w:type="gramStart"/>
      <w:r w:rsidRPr="00C94B9C">
        <w:rPr>
          <w:rFonts w:hAnsi="宋体" w:cs="宋体" w:hint="eastAsia"/>
        </w:rPr>
        <w:t>社应当</w:t>
      </w:r>
      <w:proofErr w:type="gramEnd"/>
      <w:r w:rsidRPr="00C94B9C">
        <w:rPr>
          <w:rFonts w:hAnsi="宋体" w:cs="宋体" w:hint="eastAsia"/>
        </w:rPr>
        <w:t>办成国家</w:t>
      </w:r>
      <w:r w:rsidR="00761CEB">
        <w:rPr>
          <w:rFonts w:hAnsi="宋体" w:cs="宋体" w:hint="eastAsia"/>
        </w:rPr>
        <w:t>、</w:t>
      </w:r>
      <w:r w:rsidRPr="00C94B9C">
        <w:rPr>
          <w:rFonts w:hAnsi="宋体" w:cs="宋体" w:hint="eastAsia"/>
        </w:rPr>
        <w:t>集体和个人都可以入股的，国家、集体联合经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营的商业企业。由于现在农民的经济活动是以生产队为基础，基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层供销社应主要吸收农村基本核算单位为集体社员，并按股份多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少享受</w:t>
      </w:r>
      <w:proofErr w:type="gramEnd"/>
      <w:r w:rsidRPr="00C94B9C">
        <w:rPr>
          <w:rFonts w:hAnsi="宋体" w:cs="宋体" w:hint="eastAsia"/>
        </w:rPr>
        <w:t>权利、承担义务。国家、集体和个人都按股份实行股金分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红。这样，社队就能当家作主，实行有效的监督；供销社也能进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一步把农民群众团结起来。社员入股自愿，退股自由，坚持自愿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和互利的原则。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县以上各级供销社的农副产品经营机构，应当根据农副产品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流通的实际需要，因地制宜地进行调整和改革。在全国范围内流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通的农副产品可以设立全国总公司，在一定地区范围内流通的则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设立地区性公司，上下不一定对口。但一定要贯彻“上级社为下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级社服务</w:t>
      </w:r>
      <w:proofErr w:type="gramStart"/>
      <w:r w:rsidRPr="00C94B9C">
        <w:rPr>
          <w:rFonts w:hAnsi="宋体" w:cs="宋体" w:hint="eastAsia"/>
        </w:rPr>
        <w:t>”</w:t>
      </w:r>
      <w:proofErr w:type="gramEnd"/>
      <w:r w:rsidRPr="00C94B9C">
        <w:rPr>
          <w:rFonts w:hAnsi="宋体" w:cs="宋体" w:hint="eastAsia"/>
        </w:rPr>
        <w:t>，“批发为零售服务”的原则，更好地为基层供销社服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务</w:t>
      </w:r>
      <w:proofErr w:type="gramEnd"/>
      <w:r w:rsidRPr="00C94B9C">
        <w:rPr>
          <w:rFonts w:hAnsi="宋体" w:cs="宋体" w:hint="eastAsia"/>
        </w:rPr>
        <w:t xml:space="preserve">。    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供销合作社经营日用工业品批发业务，是经济发展的必然趋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势。首先，日用工业品工业自销的主要市场在农村，许多工厂不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可能直接同广大农村的消费者见面，他们必然要通过供销合作社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这个商业环节。其次，社队企业的发展，他们的产品不断增多，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会越来越强烈地要求供销社为其推销。再次，供销社对农村的需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求情况</w:t>
      </w:r>
      <w:proofErr w:type="gramEnd"/>
      <w:r w:rsidRPr="00C94B9C">
        <w:rPr>
          <w:rFonts w:hAnsi="宋体" w:cs="宋体" w:hint="eastAsia"/>
        </w:rPr>
        <w:t>比较了解，经营批发业务能够促使工业部门生</w:t>
      </w:r>
      <w:proofErr w:type="gramStart"/>
      <w:r w:rsidRPr="00C94B9C">
        <w:rPr>
          <w:rFonts w:hAnsi="宋体" w:cs="宋体" w:hint="eastAsia"/>
        </w:rPr>
        <w:t>产更多</w:t>
      </w:r>
      <w:proofErr w:type="gramEnd"/>
      <w:r w:rsidRPr="00C94B9C">
        <w:rPr>
          <w:rFonts w:hAnsi="宋体" w:cs="宋体" w:hint="eastAsia"/>
        </w:rPr>
        <w:t>的符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合农村</w:t>
      </w:r>
      <w:proofErr w:type="gramEnd"/>
      <w:r w:rsidRPr="00C94B9C">
        <w:rPr>
          <w:rFonts w:hAnsi="宋体" w:cs="宋体" w:hint="eastAsia"/>
        </w:rPr>
        <w:t>需要的产品。因此，供销合作社系统逐步建立和发展日用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工业品批发机构，将更有效地保证工业品下乡的政策的贯彻执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行。同时，日用工业批发业务独家经营的局面也需要改变，才有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利于开展竞争，共同提高。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全国供销合作总社及各省(市、区)、地(市)、县供销社，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lastRenderedPageBreak/>
        <w:t>是行政管理机构。由于我国长期实行政企合一、以政代企的经济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管理体制，供销合作社的行政管理机构同业务经营机构合而为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一</w:t>
      </w:r>
      <w:proofErr w:type="gramEnd"/>
      <w:r w:rsidRPr="00C94B9C">
        <w:rPr>
          <w:rFonts w:hAnsi="宋体" w:cs="宋体" w:hint="eastAsia"/>
        </w:rPr>
        <w:t>，这种管理体制必须改革。行政管理机构是为业务经营机构服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proofErr w:type="gramStart"/>
      <w:r w:rsidRPr="00C94B9C">
        <w:rPr>
          <w:rFonts w:hAnsi="宋体" w:cs="宋体" w:hint="eastAsia"/>
        </w:rPr>
        <w:t>务</w:t>
      </w:r>
      <w:proofErr w:type="gramEnd"/>
      <w:r w:rsidRPr="00C94B9C">
        <w:rPr>
          <w:rFonts w:hAnsi="宋体" w:cs="宋体" w:hint="eastAsia"/>
        </w:rPr>
        <w:t xml:space="preserve">的。只要把供销社系统的各种企业搞好了，并且贯彻为业务、    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为基层服务的方针，行政机构的精简或撒并，都会处理得当。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 总之，我国农村的商品生产和商品流通要大发展，适应农村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商品流通需要的供销合作社也一定要随之大发展。这就要求我们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认真贯彻党的“调整、改革、整顿、提高”的方针，把供销社办得</w:t>
      </w: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>更好，为促进我国农业生产的发展和加速社会主义现代化建设作</w:t>
      </w:r>
    </w:p>
    <w:p w:rsidR="00C94B9C" w:rsidRDefault="00C94B9C" w:rsidP="00AF2784">
      <w:pPr>
        <w:pStyle w:val="a3"/>
        <w:rPr>
          <w:rFonts w:hAnsi="宋体" w:cs="宋体" w:hint="eastAsia"/>
        </w:rPr>
      </w:pPr>
      <w:r w:rsidRPr="00C94B9C">
        <w:rPr>
          <w:rFonts w:hAnsi="宋体" w:cs="宋体" w:hint="eastAsia"/>
        </w:rPr>
        <w:t>出新的贡献。</w:t>
      </w:r>
    </w:p>
    <w:p w:rsidR="003748A1" w:rsidRPr="00C94B9C" w:rsidRDefault="003748A1" w:rsidP="00AF2784">
      <w:pPr>
        <w:pStyle w:val="a3"/>
        <w:rPr>
          <w:rFonts w:hAnsi="宋体" w:cs="宋体"/>
        </w:rPr>
      </w:pPr>
    </w:p>
    <w:p w:rsidR="00C94B9C" w:rsidRPr="003748A1" w:rsidRDefault="00C94B9C" w:rsidP="00AF2784">
      <w:pPr>
        <w:pStyle w:val="a3"/>
        <w:rPr>
          <w:rFonts w:hAnsi="宋体" w:cs="宋体"/>
          <w:b/>
        </w:rPr>
      </w:pPr>
      <w:r w:rsidRPr="00C94B9C">
        <w:rPr>
          <w:rFonts w:hAnsi="宋体" w:cs="宋体" w:hint="eastAsia"/>
        </w:rPr>
        <w:t xml:space="preserve">                      </w:t>
      </w:r>
      <w:r w:rsidR="003748A1">
        <w:rPr>
          <w:rFonts w:hAnsi="宋体" w:cs="宋体" w:hint="eastAsia"/>
          <w:b/>
        </w:rPr>
        <w:t xml:space="preserve">  </w:t>
      </w:r>
      <w:r w:rsidRPr="003748A1">
        <w:rPr>
          <w:rFonts w:hAnsi="宋体" w:cs="宋体" w:hint="eastAsia"/>
          <w:b/>
        </w:rPr>
        <w:t>载于《财贸经济丛刊》1980年第5期</w:t>
      </w:r>
      <w:r w:rsidR="003748A1" w:rsidRPr="003748A1">
        <w:rPr>
          <w:rFonts w:hAnsi="宋体" w:cs="宋体" w:hint="eastAsia"/>
          <w:b/>
        </w:rPr>
        <w:t>。</w:t>
      </w: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</w:t>
      </w: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  <w:r w:rsidRPr="00C94B9C">
        <w:rPr>
          <w:rFonts w:hAnsi="宋体" w:cs="宋体" w:hint="eastAsia"/>
        </w:rPr>
        <w:t xml:space="preserve">   </w:t>
      </w: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Pr="00C94B9C" w:rsidRDefault="00C94B9C" w:rsidP="00AF2784">
      <w:pPr>
        <w:pStyle w:val="a3"/>
        <w:rPr>
          <w:rFonts w:hAnsi="宋体" w:cs="宋体"/>
        </w:rPr>
      </w:pPr>
    </w:p>
    <w:p w:rsidR="00C94B9C" w:rsidRDefault="00C94B9C" w:rsidP="00AF2784">
      <w:pPr>
        <w:pStyle w:val="a3"/>
        <w:rPr>
          <w:rFonts w:hAnsi="宋体" w:cs="宋体"/>
        </w:rPr>
      </w:pPr>
    </w:p>
    <w:sectPr w:rsidR="00C94B9C" w:rsidSect="00AF278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29E" w:rsidRDefault="007D029E" w:rsidP="00817AB6">
      <w:r>
        <w:separator/>
      </w:r>
    </w:p>
  </w:endnote>
  <w:endnote w:type="continuationSeparator" w:id="0">
    <w:p w:rsidR="007D029E" w:rsidRDefault="007D029E" w:rsidP="00817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29E" w:rsidRDefault="007D029E" w:rsidP="00817AB6">
      <w:r>
        <w:separator/>
      </w:r>
    </w:p>
  </w:footnote>
  <w:footnote w:type="continuationSeparator" w:id="0">
    <w:p w:rsidR="007D029E" w:rsidRDefault="007D029E" w:rsidP="00817A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8704E"/>
    <w:rsid w:val="001864A2"/>
    <w:rsid w:val="00216C8C"/>
    <w:rsid w:val="002D7249"/>
    <w:rsid w:val="003748A1"/>
    <w:rsid w:val="00550EEC"/>
    <w:rsid w:val="00761CEB"/>
    <w:rsid w:val="007B7950"/>
    <w:rsid w:val="007D029E"/>
    <w:rsid w:val="00817AB6"/>
    <w:rsid w:val="00A27D1D"/>
    <w:rsid w:val="00AD18DB"/>
    <w:rsid w:val="00B411F5"/>
    <w:rsid w:val="00BB08F2"/>
    <w:rsid w:val="00C94B9C"/>
    <w:rsid w:val="00F216CD"/>
    <w:rsid w:val="00FD120F"/>
    <w:rsid w:val="00FE1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AF278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F2784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817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17AB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17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17A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1125</Words>
  <Characters>6415</Characters>
  <Application>Microsoft Office Word</Application>
  <DocSecurity>0</DocSecurity>
  <Lines>53</Lines>
  <Paragraphs>15</Paragraphs>
  <ScaleCrop>false</ScaleCrop>
  <Company>微软中国</Company>
  <LinksUpToDate>false</LinksUpToDate>
  <CharactersWithSpaces>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3</cp:revision>
  <dcterms:created xsi:type="dcterms:W3CDTF">2012-10-24T01:26:00Z</dcterms:created>
  <dcterms:modified xsi:type="dcterms:W3CDTF">2012-10-24T02:08:00Z</dcterms:modified>
</cp:coreProperties>
</file>